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5" w:rsidRPr="007B4669" w:rsidRDefault="007B4669" w:rsidP="007B4669">
      <w:pPr>
        <w:spacing w:after="0" w:line="259" w:lineRule="auto"/>
        <w:ind w:left="112" w:right="0" w:firstLine="2012"/>
        <w:jc w:val="left"/>
        <w:rPr>
          <w:sz w:val="48"/>
          <w:szCs w:val="48"/>
        </w:rPr>
      </w:pPr>
      <w:r w:rsidRPr="007B4669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-1377315</wp:posOffset>
            </wp:positionH>
            <wp:positionV relativeFrom="paragraph">
              <wp:posOffset>-213286</wp:posOffset>
            </wp:positionV>
            <wp:extent cx="1999488" cy="1579314"/>
            <wp:effectExtent l="0" t="0" r="1270" b="1905"/>
            <wp:wrapNone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57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669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4525187</wp:posOffset>
            </wp:positionH>
            <wp:positionV relativeFrom="page">
              <wp:align>top</wp:align>
            </wp:positionV>
            <wp:extent cx="2980945" cy="1655536"/>
            <wp:effectExtent l="0" t="0" r="0" b="1905"/>
            <wp:wrapTopAndBottom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945" cy="165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669">
        <w:rPr>
          <w:sz w:val="48"/>
          <w:szCs w:val="48"/>
        </w:rPr>
        <w:t>Jižní Korea</w:t>
      </w:r>
    </w:p>
    <w:p w:rsidR="003D7F75" w:rsidRPr="007B4669" w:rsidRDefault="007B4669">
      <w:pPr>
        <w:ind w:left="-10"/>
        <w:rPr>
          <w:sz w:val="48"/>
          <w:szCs w:val="48"/>
        </w:rPr>
      </w:pPr>
      <w:r w:rsidRPr="007B4669">
        <w:rPr>
          <w:sz w:val="48"/>
          <w:szCs w:val="48"/>
        </w:rPr>
        <w:t>Obecní úřad Karlík zve všechny zájemce na besedu o Jižní Koreji, která se koná dne 28.6.2018 od 17:00 v knihovně.</w:t>
      </w:r>
    </w:p>
    <w:p w:rsidR="003D7F75" w:rsidRPr="007B4669" w:rsidRDefault="007B4669">
      <w:pPr>
        <w:ind w:left="-10" w:right="-15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7F5EF31">
            <wp:simplePos x="0" y="0"/>
            <wp:positionH relativeFrom="page">
              <wp:posOffset>20792</wp:posOffset>
            </wp:positionH>
            <wp:positionV relativeFrom="paragraph">
              <wp:posOffset>3201700</wp:posOffset>
            </wp:positionV>
            <wp:extent cx="7549116" cy="41357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6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669">
        <w:rPr>
          <w:sz w:val="48"/>
          <w:szCs w:val="48"/>
        </w:rPr>
        <w:t>Součástí programu je prezentace obohacená o fotografie, ochutnávka korejské kuchyně, představení tradičního korejského oděvu, krátká prezentace korejského jazyka a hovor o takzvané Korejské vlně, která pozvolna zaplavuje svět.</w:t>
      </w:r>
      <w:r w:rsidRPr="007B4669">
        <w:rPr>
          <w:noProof/>
          <w:sz w:val="48"/>
          <w:szCs w:val="48"/>
        </w:rPr>
        <w:t xml:space="preserve"> </w:t>
      </w:r>
      <w:bookmarkStart w:id="0" w:name="_GoBack"/>
      <w:bookmarkEnd w:id="0"/>
    </w:p>
    <w:sectPr w:rsidR="003D7F75" w:rsidRPr="007B4669">
      <w:pgSz w:w="11904" w:h="16838"/>
      <w:pgMar w:top="336" w:right="1373" w:bottom="1440" w:left="22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75"/>
    <w:rsid w:val="003D7F75"/>
    <w:rsid w:val="007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8CCB"/>
  <w15:docId w15:val="{400947A6-2FF1-4F3F-9764-64FD930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30" w:line="216" w:lineRule="auto"/>
      <w:ind w:left="5" w:right="634" w:firstLine="4"/>
      <w:jc w:val="both"/>
    </w:pPr>
    <w:rPr>
      <w:rFonts w:ascii="Calibri" w:eastAsia="Calibri" w:hAnsi="Calibri" w:cs="Calibri"/>
      <w:color w:val="000000"/>
      <w:sz w:val="5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Hájková</dc:creator>
  <cp:keywords/>
  <cp:lastModifiedBy>Jana Hájková</cp:lastModifiedBy>
  <cp:revision>2</cp:revision>
  <dcterms:created xsi:type="dcterms:W3CDTF">2018-06-08T06:27:00Z</dcterms:created>
  <dcterms:modified xsi:type="dcterms:W3CDTF">2018-06-08T06:27:00Z</dcterms:modified>
</cp:coreProperties>
</file>